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E0A0" w14:textId="77777777" w:rsidR="00EA4FC7" w:rsidRPr="003060C4" w:rsidRDefault="003060C4" w:rsidP="00811AC6">
      <w:pPr>
        <w:spacing w:before="480"/>
        <w:jc w:val="both"/>
        <w:rPr>
          <w:b/>
          <w:szCs w:val="18"/>
        </w:rPr>
      </w:pPr>
      <w:r w:rsidRPr="003060C4">
        <w:rPr>
          <w:b/>
          <w:szCs w:val="18"/>
        </w:rPr>
        <w:t>NOMBRE:</w:t>
      </w:r>
      <w:r w:rsidR="00730EF1">
        <w:rPr>
          <w:b/>
          <w:szCs w:val="18"/>
        </w:rPr>
        <w:t xml:space="preserve"> </w:t>
      </w:r>
      <w:r w:rsidR="00811AC6">
        <w:rPr>
          <w:b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11AC6">
        <w:rPr>
          <w:b/>
          <w:szCs w:val="18"/>
        </w:rPr>
        <w:instrText xml:space="preserve"> FORMTEXT </w:instrText>
      </w:r>
      <w:r w:rsidR="00811AC6">
        <w:rPr>
          <w:b/>
          <w:szCs w:val="18"/>
        </w:rPr>
      </w:r>
      <w:r w:rsidR="00811AC6">
        <w:rPr>
          <w:b/>
          <w:szCs w:val="18"/>
        </w:rPr>
        <w:fldChar w:fldCharType="separate"/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szCs w:val="18"/>
        </w:rPr>
        <w:fldChar w:fldCharType="end"/>
      </w:r>
      <w:bookmarkEnd w:id="0"/>
    </w:p>
    <w:p w14:paraId="69012820" w14:textId="77777777" w:rsidR="003060C4" w:rsidRPr="003060C4" w:rsidRDefault="003060C4" w:rsidP="003060C4">
      <w:pPr>
        <w:jc w:val="both"/>
        <w:rPr>
          <w:b/>
          <w:szCs w:val="18"/>
        </w:rPr>
      </w:pPr>
      <w:r w:rsidRPr="003060C4">
        <w:rPr>
          <w:b/>
          <w:szCs w:val="18"/>
        </w:rPr>
        <w:t>APELLIDOS:</w:t>
      </w:r>
      <w:r w:rsidR="00730EF1">
        <w:rPr>
          <w:b/>
          <w:szCs w:val="18"/>
        </w:rPr>
        <w:t xml:space="preserve"> </w:t>
      </w:r>
      <w:r w:rsidR="00811AC6">
        <w:rPr>
          <w:b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11AC6">
        <w:rPr>
          <w:b/>
          <w:szCs w:val="18"/>
        </w:rPr>
        <w:instrText xml:space="preserve"> FORMTEXT </w:instrText>
      </w:r>
      <w:r w:rsidR="00811AC6">
        <w:rPr>
          <w:b/>
          <w:szCs w:val="18"/>
        </w:rPr>
      </w:r>
      <w:r w:rsidR="00811AC6">
        <w:rPr>
          <w:b/>
          <w:szCs w:val="18"/>
        </w:rPr>
        <w:fldChar w:fldCharType="separate"/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noProof/>
          <w:szCs w:val="18"/>
        </w:rPr>
        <w:t> </w:t>
      </w:r>
      <w:r w:rsidR="00811AC6">
        <w:rPr>
          <w:b/>
          <w:szCs w:val="18"/>
        </w:rPr>
        <w:fldChar w:fldCharType="end"/>
      </w:r>
      <w:bookmarkEnd w:id="1"/>
    </w:p>
    <w:p w14:paraId="6C6D30D5" w14:textId="77777777" w:rsidR="003060C4" w:rsidRPr="003060C4" w:rsidRDefault="003060C4" w:rsidP="003060C4">
      <w:pPr>
        <w:jc w:val="both"/>
        <w:rPr>
          <w:b/>
          <w:szCs w:val="18"/>
        </w:rPr>
      </w:pPr>
      <w:r w:rsidRPr="003060C4">
        <w:rPr>
          <w:b/>
          <w:szCs w:val="18"/>
        </w:rPr>
        <w:t>DNI:</w:t>
      </w:r>
      <w:r w:rsidR="00F112D5">
        <w:rPr>
          <w:b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F112D5">
        <w:rPr>
          <w:b/>
          <w:szCs w:val="18"/>
        </w:rPr>
        <w:instrText xml:space="preserve"> FORMTEXT </w:instrText>
      </w:r>
      <w:r w:rsidR="00F112D5">
        <w:rPr>
          <w:b/>
          <w:szCs w:val="18"/>
        </w:rPr>
      </w:r>
      <w:r w:rsidR="00F112D5">
        <w:rPr>
          <w:b/>
          <w:szCs w:val="18"/>
        </w:rPr>
        <w:fldChar w:fldCharType="separate"/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szCs w:val="18"/>
        </w:rPr>
        <w:fldChar w:fldCharType="end"/>
      </w:r>
      <w:bookmarkEnd w:id="2"/>
    </w:p>
    <w:p w14:paraId="33F75A15" w14:textId="77777777" w:rsidR="003060C4" w:rsidRPr="003060C4" w:rsidRDefault="003060C4" w:rsidP="003060C4">
      <w:pPr>
        <w:jc w:val="both"/>
        <w:rPr>
          <w:b/>
          <w:szCs w:val="18"/>
        </w:rPr>
      </w:pPr>
      <w:r w:rsidRPr="003060C4">
        <w:rPr>
          <w:b/>
          <w:szCs w:val="18"/>
        </w:rPr>
        <w:t>DOMICILIO</w:t>
      </w:r>
      <w:r w:rsidR="00730EF1">
        <w:rPr>
          <w:b/>
          <w:szCs w:val="18"/>
        </w:rPr>
        <w:t xml:space="preserve">: </w:t>
      </w:r>
      <w:r w:rsidR="00F112D5">
        <w:rPr>
          <w:b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F112D5">
        <w:rPr>
          <w:b/>
          <w:szCs w:val="18"/>
        </w:rPr>
        <w:instrText xml:space="preserve"> FORMTEXT </w:instrText>
      </w:r>
      <w:r w:rsidR="00F112D5">
        <w:rPr>
          <w:b/>
          <w:szCs w:val="18"/>
        </w:rPr>
      </w:r>
      <w:r w:rsidR="00F112D5">
        <w:rPr>
          <w:b/>
          <w:szCs w:val="18"/>
        </w:rPr>
        <w:fldChar w:fldCharType="separate"/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szCs w:val="18"/>
        </w:rPr>
        <w:fldChar w:fldCharType="end"/>
      </w:r>
      <w:bookmarkEnd w:id="3"/>
    </w:p>
    <w:p w14:paraId="3347B777" w14:textId="77777777" w:rsidR="003060C4" w:rsidRPr="003060C4" w:rsidRDefault="003060C4" w:rsidP="003060C4">
      <w:pPr>
        <w:jc w:val="both"/>
        <w:rPr>
          <w:b/>
          <w:szCs w:val="18"/>
        </w:rPr>
      </w:pPr>
      <w:r w:rsidRPr="003060C4">
        <w:rPr>
          <w:b/>
          <w:szCs w:val="18"/>
        </w:rPr>
        <w:t>CORREO ELECTRÓNICO</w:t>
      </w:r>
      <w:r w:rsidR="00730EF1">
        <w:rPr>
          <w:b/>
          <w:szCs w:val="18"/>
        </w:rPr>
        <w:t xml:space="preserve">: </w:t>
      </w:r>
      <w:r w:rsidR="00F112D5">
        <w:rPr>
          <w:b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F112D5">
        <w:rPr>
          <w:b/>
          <w:szCs w:val="18"/>
        </w:rPr>
        <w:instrText xml:space="preserve"> FORMTEXT </w:instrText>
      </w:r>
      <w:r w:rsidR="00F112D5">
        <w:rPr>
          <w:b/>
          <w:szCs w:val="18"/>
        </w:rPr>
      </w:r>
      <w:r w:rsidR="00F112D5">
        <w:rPr>
          <w:b/>
          <w:szCs w:val="18"/>
        </w:rPr>
        <w:fldChar w:fldCharType="separate"/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szCs w:val="18"/>
        </w:rPr>
        <w:fldChar w:fldCharType="end"/>
      </w:r>
      <w:bookmarkEnd w:id="4"/>
    </w:p>
    <w:p w14:paraId="61560FEB" w14:textId="77777777" w:rsidR="003060C4" w:rsidRPr="003060C4" w:rsidRDefault="00730EF1" w:rsidP="003060C4">
      <w:pPr>
        <w:jc w:val="both"/>
        <w:rPr>
          <w:b/>
          <w:szCs w:val="18"/>
        </w:rPr>
      </w:pPr>
      <w:r>
        <w:rPr>
          <w:b/>
          <w:szCs w:val="18"/>
        </w:rPr>
        <w:t xml:space="preserve">TF: </w:t>
      </w:r>
      <w:r w:rsidR="00F112D5">
        <w:rPr>
          <w:b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F112D5">
        <w:rPr>
          <w:b/>
          <w:szCs w:val="18"/>
        </w:rPr>
        <w:instrText xml:space="preserve"> FORMTEXT </w:instrText>
      </w:r>
      <w:r w:rsidR="00F112D5">
        <w:rPr>
          <w:b/>
          <w:szCs w:val="18"/>
        </w:rPr>
      </w:r>
      <w:r w:rsidR="00F112D5">
        <w:rPr>
          <w:b/>
          <w:szCs w:val="18"/>
        </w:rPr>
        <w:fldChar w:fldCharType="separate"/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noProof/>
          <w:szCs w:val="18"/>
        </w:rPr>
        <w:t> </w:t>
      </w:r>
      <w:r w:rsidR="00F112D5">
        <w:rPr>
          <w:b/>
          <w:szCs w:val="18"/>
        </w:rPr>
        <w:fldChar w:fldCharType="end"/>
      </w:r>
      <w:bookmarkEnd w:id="5"/>
    </w:p>
    <w:p w14:paraId="3DAD9359" w14:textId="77777777" w:rsidR="003060C4" w:rsidRPr="003060C4" w:rsidRDefault="003060C4" w:rsidP="003060C4">
      <w:pPr>
        <w:jc w:val="both"/>
        <w:rPr>
          <w:szCs w:val="18"/>
        </w:rPr>
      </w:pPr>
    </w:p>
    <w:p w14:paraId="46FA832A" w14:textId="77777777" w:rsidR="003060C4" w:rsidRPr="003060C4" w:rsidRDefault="003060C4" w:rsidP="003060C4">
      <w:pPr>
        <w:jc w:val="both"/>
        <w:rPr>
          <w:szCs w:val="18"/>
        </w:rPr>
      </w:pPr>
      <w:r w:rsidRPr="003060C4">
        <w:rPr>
          <w:szCs w:val="18"/>
        </w:rPr>
        <w:t>RECIBE:</w:t>
      </w:r>
    </w:p>
    <w:p w14:paraId="1386C730" w14:textId="554BD32D" w:rsidR="003060C4" w:rsidRDefault="007331E9" w:rsidP="003060C4">
      <w:pPr>
        <w:tabs>
          <w:tab w:val="clear" w:pos="0"/>
        </w:tabs>
        <w:ind w:left="851" w:firstLine="709"/>
        <w:jc w:val="both"/>
        <w:rPr>
          <w:rFonts w:eastAsia="Times New Roman" w:cs="Times New Roman"/>
          <w:i/>
          <w:iCs/>
          <w:szCs w:val="18"/>
          <w:lang w:eastAsia="es-ES"/>
        </w:rPr>
      </w:pPr>
      <w:r>
        <w:rPr>
          <w:szCs w:val="18"/>
        </w:rPr>
        <w:t xml:space="preserve">De la Unidad </w:t>
      </w:r>
      <w:r w:rsidR="008E2D28">
        <w:rPr>
          <w:szCs w:val="18"/>
        </w:rPr>
        <w:t xml:space="preserve">de Recursos Humanos del IAC, </w:t>
      </w:r>
      <w:r w:rsidR="00BD5A2F">
        <w:rPr>
          <w:szCs w:val="18"/>
        </w:rPr>
        <w:t xml:space="preserve"> la documentación </w:t>
      </w:r>
      <w:r w:rsidR="00297930">
        <w:rPr>
          <w:szCs w:val="18"/>
        </w:rPr>
        <w:t>presentada</w:t>
      </w:r>
      <w:r w:rsidR="00571E6D">
        <w:rPr>
          <w:szCs w:val="18"/>
        </w:rPr>
        <w:t xml:space="preserve"> </w:t>
      </w:r>
      <w:r w:rsidR="00DF68B7">
        <w:rPr>
          <w:szCs w:val="18"/>
        </w:rPr>
        <w:t xml:space="preserve">en la fase concurso del </w:t>
      </w:r>
      <w:r w:rsidR="00DF68B7" w:rsidRPr="00DF68B7">
        <w:rPr>
          <w:szCs w:val="18"/>
        </w:rPr>
        <w:t xml:space="preserve">proceso selectivo </w:t>
      </w:r>
      <w:r w:rsidR="00730EF1" w:rsidRPr="00730EF1">
        <w:rPr>
          <w:szCs w:val="18"/>
        </w:rPr>
        <w:t xml:space="preserve">para la contratación de </w:t>
      </w:r>
      <w:commentRangeStart w:id="6"/>
      <w:r w:rsidR="00811AC6">
        <w:rPr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811AC6">
        <w:rPr>
          <w:szCs w:val="18"/>
        </w:rPr>
        <w:instrText xml:space="preserve"> FORMTEXT </w:instrText>
      </w:r>
      <w:r w:rsidR="00811AC6">
        <w:rPr>
          <w:szCs w:val="18"/>
        </w:rPr>
      </w:r>
      <w:r w:rsidR="00811AC6">
        <w:rPr>
          <w:szCs w:val="18"/>
        </w:rPr>
        <w:fldChar w:fldCharType="separate"/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szCs w:val="18"/>
        </w:rPr>
        <w:fldChar w:fldCharType="end"/>
      </w:r>
      <w:bookmarkEnd w:id="7"/>
      <w:commentRangeEnd w:id="6"/>
      <w:r w:rsidR="00811AC6">
        <w:rPr>
          <w:rStyle w:val="Refdecomentario"/>
        </w:rPr>
        <w:commentReference w:id="6"/>
      </w:r>
      <w:r w:rsidR="00730EF1" w:rsidRPr="00730EF1">
        <w:rPr>
          <w:szCs w:val="18"/>
        </w:rPr>
        <w:t xml:space="preserve"> </w:t>
      </w:r>
      <w:commentRangeStart w:id="8"/>
      <w:r w:rsidR="00811AC6" w:rsidRPr="00811AC6">
        <w:rPr>
          <w:color w:val="FF0000"/>
          <w:szCs w:val="18"/>
        </w:rPr>
        <w:t>Ingeniero</w:t>
      </w:r>
      <w:r w:rsidR="00811AC6">
        <w:rPr>
          <w:color w:val="FF0000"/>
          <w:szCs w:val="18"/>
        </w:rPr>
        <w:t>/a</w:t>
      </w:r>
      <w:r w:rsidR="00811AC6" w:rsidRPr="00811AC6">
        <w:rPr>
          <w:color w:val="FF0000"/>
          <w:szCs w:val="18"/>
        </w:rPr>
        <w:t xml:space="preserve"> o </w:t>
      </w:r>
      <w:r w:rsidR="00730EF1" w:rsidRPr="00811AC6">
        <w:rPr>
          <w:color w:val="FF0000"/>
          <w:szCs w:val="18"/>
        </w:rPr>
        <w:t>Titulados/as Superiores</w:t>
      </w:r>
      <w:commentRangeEnd w:id="8"/>
      <w:r w:rsidR="00811AC6">
        <w:rPr>
          <w:rStyle w:val="Refdecomentario"/>
        </w:rPr>
        <w:commentReference w:id="8"/>
      </w:r>
      <w:r w:rsidR="00730EF1" w:rsidRPr="00730EF1">
        <w:rPr>
          <w:szCs w:val="18"/>
        </w:rPr>
        <w:t xml:space="preserve">, </w:t>
      </w:r>
      <w:commentRangeStart w:id="9"/>
      <w:r w:rsidR="00811AC6" w:rsidRPr="00811AC6">
        <w:rPr>
          <w:color w:val="FF0000"/>
          <w:szCs w:val="18"/>
        </w:rPr>
        <w:t>acogido</w:t>
      </w:r>
      <w:r w:rsidR="00811AC6">
        <w:rPr>
          <w:color w:val="FF0000"/>
          <w:szCs w:val="18"/>
        </w:rPr>
        <w:t>/</w:t>
      </w:r>
      <w:r w:rsidR="00811AC6" w:rsidRPr="00811AC6">
        <w:rPr>
          <w:color w:val="FF0000"/>
          <w:szCs w:val="18"/>
        </w:rPr>
        <w:t>no acogido a Convenio</w:t>
      </w:r>
      <w:commentRangeEnd w:id="9"/>
      <w:r w:rsidR="00811AC6">
        <w:rPr>
          <w:rStyle w:val="Refdecomentario"/>
        </w:rPr>
        <w:commentReference w:id="9"/>
      </w:r>
      <w:r w:rsidR="00730EF1" w:rsidRPr="00730EF1">
        <w:rPr>
          <w:szCs w:val="18"/>
        </w:rPr>
        <w:t xml:space="preserve">, </w:t>
      </w:r>
      <w:r w:rsidR="00811AC6" w:rsidRPr="00811AC6">
        <w:rPr>
          <w:szCs w:val="18"/>
        </w:rPr>
        <w:t xml:space="preserve">contrato laboral </w:t>
      </w:r>
      <w:r w:rsidR="00EE40B0" w:rsidRPr="003E6573">
        <w:rPr>
          <w:b/>
          <w:bCs/>
          <w:iCs/>
          <w:color w:val="92D050"/>
          <w:sz w:val="16"/>
          <w:szCs w:val="16"/>
        </w:rPr>
        <w:t>de actividades científico-técnicas de duración indefinida (Art.23 bis de la Ley 14/2011, de 1 de junio, de la Ciencia, la Tecnología y la Innovación) vinculado a líneas de investigación, tecnológicas o de servicios científico-técnicos</w:t>
      </w:r>
      <w:r w:rsidR="00EE40B0" w:rsidRPr="003E6573">
        <w:rPr>
          <w:b/>
          <w:bCs/>
          <w:iCs/>
          <w:sz w:val="16"/>
          <w:szCs w:val="16"/>
        </w:rPr>
        <w:t xml:space="preserve"> / </w:t>
      </w:r>
      <w:r w:rsidR="00EE40B0" w:rsidRPr="003E6573">
        <w:rPr>
          <w:b/>
          <w:color w:val="00B0F0"/>
          <w:sz w:val="16"/>
          <w:szCs w:val="16"/>
        </w:rPr>
        <w:t>de duración determinada (DA Quinta del Real Decreto-ley 32/2021, de 28 de diciembre), en el Consorcio Público Instituto de Astrofísica de Canarias en el marco del Plan de Recuperación, Transformación y Resiliencia/</w:t>
      </w:r>
      <w:r w:rsidR="00EE40B0" w:rsidRPr="00EE40B0">
        <w:rPr>
          <w:rFonts w:cstheme="minorHAnsi"/>
          <w:sz w:val="16"/>
          <w:szCs w:val="16"/>
        </w:rPr>
        <w:t xml:space="preserve"> </w:t>
      </w:r>
      <w:bookmarkStart w:id="10" w:name="_GoBack"/>
      <w:bookmarkEnd w:id="10"/>
      <w:r w:rsidR="00EE40B0" w:rsidRPr="00EE40B0">
        <w:rPr>
          <w:rFonts w:cstheme="minorHAnsi"/>
          <w:b/>
          <w:color w:val="984806" w:themeColor="accent6" w:themeShade="80"/>
          <w:sz w:val="16"/>
          <w:szCs w:val="16"/>
        </w:rPr>
        <w:t>como personal laboral fijo</w:t>
      </w:r>
      <w:r w:rsidR="00EE40B0">
        <w:rPr>
          <w:rFonts w:cstheme="minorHAnsi"/>
          <w:b/>
          <w:color w:val="984806" w:themeColor="accent6" w:themeShade="80"/>
          <w:sz w:val="16"/>
          <w:szCs w:val="16"/>
        </w:rPr>
        <w:t>/,</w:t>
      </w:r>
      <w:r w:rsidR="00EE40B0" w:rsidRPr="00811AC6">
        <w:rPr>
          <w:szCs w:val="18"/>
        </w:rPr>
        <w:t xml:space="preserve"> </w:t>
      </w:r>
      <w:r w:rsidR="00811AC6" w:rsidRPr="00811AC6">
        <w:rPr>
          <w:szCs w:val="18"/>
        </w:rPr>
        <w:t xml:space="preserve">en el Consorcio Público Instituto de Astrofísica </w:t>
      </w:r>
      <w:r w:rsidR="00730EF1" w:rsidRPr="00730EF1">
        <w:rPr>
          <w:szCs w:val="18"/>
        </w:rPr>
        <w:t>de Canarias. (</w:t>
      </w:r>
      <w:commentRangeStart w:id="11"/>
      <w:r w:rsidR="00811AC6">
        <w:rPr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="00811AC6">
        <w:rPr>
          <w:szCs w:val="18"/>
        </w:rPr>
        <w:instrText xml:space="preserve"> FORMTEXT </w:instrText>
      </w:r>
      <w:r w:rsidR="00811AC6">
        <w:rPr>
          <w:szCs w:val="18"/>
        </w:rPr>
      </w:r>
      <w:r w:rsidR="00811AC6">
        <w:rPr>
          <w:szCs w:val="18"/>
        </w:rPr>
        <w:fldChar w:fldCharType="separate"/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szCs w:val="18"/>
        </w:rPr>
        <w:fldChar w:fldCharType="end"/>
      </w:r>
      <w:bookmarkEnd w:id="12"/>
      <w:commentRangeEnd w:id="11"/>
      <w:r w:rsidR="00811AC6">
        <w:rPr>
          <w:rStyle w:val="Refdecomentario"/>
        </w:rPr>
        <w:commentReference w:id="11"/>
      </w:r>
      <w:r w:rsidR="00730EF1" w:rsidRPr="00730EF1">
        <w:rPr>
          <w:szCs w:val="18"/>
        </w:rPr>
        <w:t>)</w:t>
      </w:r>
      <w:r w:rsidR="00811AC6">
        <w:rPr>
          <w:szCs w:val="18"/>
        </w:rPr>
        <w:t>. Código de Proceso Selectivo PS-202</w:t>
      </w:r>
      <w:r w:rsidR="00811AC6">
        <w:rPr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="00811AC6">
        <w:rPr>
          <w:szCs w:val="18"/>
        </w:rPr>
        <w:instrText xml:space="preserve"> FORMTEXT </w:instrText>
      </w:r>
      <w:r w:rsidR="00811AC6">
        <w:rPr>
          <w:szCs w:val="18"/>
        </w:rPr>
      </w:r>
      <w:r w:rsidR="00811AC6">
        <w:rPr>
          <w:szCs w:val="18"/>
        </w:rPr>
        <w:fldChar w:fldCharType="separate"/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szCs w:val="18"/>
        </w:rPr>
        <w:fldChar w:fldCharType="end"/>
      </w:r>
      <w:bookmarkEnd w:id="13"/>
      <w:r w:rsidR="00811AC6">
        <w:rPr>
          <w:szCs w:val="18"/>
        </w:rPr>
        <w:t>-</w:t>
      </w:r>
      <w:r w:rsidR="00811AC6">
        <w:rPr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 w:rsidR="00811AC6">
        <w:rPr>
          <w:szCs w:val="18"/>
        </w:rPr>
        <w:instrText xml:space="preserve"> FORMTEXT </w:instrText>
      </w:r>
      <w:r w:rsidR="00811AC6">
        <w:rPr>
          <w:szCs w:val="18"/>
        </w:rPr>
      </w:r>
      <w:r w:rsidR="00811AC6">
        <w:rPr>
          <w:szCs w:val="18"/>
        </w:rPr>
        <w:fldChar w:fldCharType="separate"/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noProof/>
          <w:szCs w:val="18"/>
        </w:rPr>
        <w:t> </w:t>
      </w:r>
      <w:r w:rsidR="00811AC6">
        <w:rPr>
          <w:szCs w:val="18"/>
        </w:rPr>
        <w:fldChar w:fldCharType="end"/>
      </w:r>
      <w:bookmarkEnd w:id="14"/>
      <w:r w:rsidR="00811AC6">
        <w:rPr>
          <w:szCs w:val="18"/>
        </w:rPr>
        <w:t>.</w:t>
      </w:r>
    </w:p>
    <w:p w14:paraId="3494499D" w14:textId="77777777" w:rsidR="005731B2" w:rsidRDefault="005731B2" w:rsidP="003060C4">
      <w:pPr>
        <w:tabs>
          <w:tab w:val="clear" w:pos="0"/>
        </w:tabs>
        <w:ind w:left="851" w:firstLine="709"/>
        <w:jc w:val="both"/>
        <w:rPr>
          <w:rFonts w:eastAsia="Times New Roman" w:cs="Times New Roman"/>
          <w:i/>
          <w:iCs/>
          <w:szCs w:val="18"/>
          <w:lang w:eastAsia="es-ES"/>
        </w:rPr>
      </w:pPr>
    </w:p>
    <w:p w14:paraId="37D8E952" w14:textId="77777777" w:rsidR="005731B2" w:rsidRDefault="005731B2" w:rsidP="003060C4">
      <w:pPr>
        <w:tabs>
          <w:tab w:val="clear" w:pos="0"/>
        </w:tabs>
        <w:ind w:left="851" w:firstLine="709"/>
        <w:jc w:val="both"/>
        <w:rPr>
          <w:rFonts w:eastAsia="Times New Roman" w:cs="Times New Roman"/>
          <w:i/>
          <w:iCs/>
          <w:szCs w:val="18"/>
          <w:lang w:eastAsia="es-ES"/>
        </w:rPr>
      </w:pPr>
    </w:p>
    <w:p w14:paraId="177BCE1A" w14:textId="0975C9B7" w:rsidR="003060C4" w:rsidRDefault="003060C4" w:rsidP="003060C4">
      <w:pPr>
        <w:jc w:val="center"/>
        <w:rPr>
          <w:rFonts w:eastAsia="Times New Roman" w:cs="Times New Roman"/>
          <w:i/>
          <w:iCs/>
          <w:szCs w:val="18"/>
          <w:lang w:eastAsia="es-ES"/>
        </w:rPr>
      </w:pPr>
      <w:r w:rsidRPr="003060C4">
        <w:rPr>
          <w:rFonts w:eastAsia="Times New Roman" w:cs="Times New Roman"/>
          <w:i/>
          <w:iCs/>
          <w:szCs w:val="18"/>
          <w:lang w:eastAsia="es-ES"/>
        </w:rPr>
        <w:t>En La Lag</w:t>
      </w:r>
      <w:r w:rsidR="00DF68B7">
        <w:rPr>
          <w:rFonts w:eastAsia="Times New Roman" w:cs="Times New Roman"/>
          <w:i/>
          <w:iCs/>
          <w:szCs w:val="18"/>
          <w:lang w:eastAsia="es-ES"/>
        </w:rPr>
        <w:t>una a</w:t>
      </w:r>
      <w:r w:rsidR="00730EF1">
        <w:rPr>
          <w:rFonts w:eastAsia="Times New Roman" w:cs="Times New Roman"/>
          <w:i/>
          <w:iCs/>
          <w:szCs w:val="18"/>
          <w:lang w:eastAsia="es-ES"/>
        </w:rPr>
        <w:t xml:space="preserve"> 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811AC6">
        <w:rPr>
          <w:rFonts w:eastAsia="Times New Roman" w:cs="Times New Roman"/>
          <w:i/>
          <w:iCs/>
          <w:szCs w:val="18"/>
          <w:lang w:eastAsia="es-ES"/>
        </w:rPr>
        <w:instrText xml:space="preserve"> FORMTEXT </w:instrText>
      </w:r>
      <w:r w:rsidR="00811AC6">
        <w:rPr>
          <w:rFonts w:eastAsia="Times New Roman" w:cs="Times New Roman"/>
          <w:i/>
          <w:iCs/>
          <w:szCs w:val="18"/>
          <w:lang w:eastAsia="es-ES"/>
        </w:rPr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separate"/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end"/>
      </w:r>
      <w:bookmarkEnd w:id="15"/>
      <w:r w:rsidR="00730EF1">
        <w:rPr>
          <w:rFonts w:eastAsia="Times New Roman" w:cs="Times New Roman"/>
          <w:i/>
          <w:iCs/>
          <w:szCs w:val="18"/>
          <w:lang w:eastAsia="es-ES"/>
        </w:rPr>
        <w:t xml:space="preserve"> </w:t>
      </w:r>
      <w:r w:rsidR="00DF68B7">
        <w:rPr>
          <w:rFonts w:eastAsia="Times New Roman" w:cs="Times New Roman"/>
          <w:i/>
          <w:iCs/>
          <w:szCs w:val="18"/>
          <w:lang w:eastAsia="es-ES"/>
        </w:rPr>
        <w:t>de</w:t>
      </w:r>
      <w:r w:rsidR="00730EF1">
        <w:rPr>
          <w:rFonts w:eastAsia="Times New Roman" w:cs="Times New Roman"/>
          <w:i/>
          <w:iCs/>
          <w:szCs w:val="18"/>
          <w:lang w:eastAsia="es-ES"/>
        </w:rPr>
        <w:t xml:space="preserve"> 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6" w:name="Texto12"/>
      <w:r w:rsidR="00811AC6">
        <w:rPr>
          <w:rFonts w:eastAsia="Times New Roman" w:cs="Times New Roman"/>
          <w:i/>
          <w:iCs/>
          <w:szCs w:val="18"/>
          <w:lang w:eastAsia="es-ES"/>
        </w:rPr>
        <w:instrText xml:space="preserve"> FORMTEXT </w:instrText>
      </w:r>
      <w:r w:rsidR="00811AC6">
        <w:rPr>
          <w:rFonts w:eastAsia="Times New Roman" w:cs="Times New Roman"/>
          <w:i/>
          <w:iCs/>
          <w:szCs w:val="18"/>
          <w:lang w:eastAsia="es-ES"/>
        </w:rPr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separate"/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end"/>
      </w:r>
      <w:bookmarkEnd w:id="16"/>
      <w:r w:rsidR="00730EF1">
        <w:rPr>
          <w:rFonts w:eastAsia="Times New Roman" w:cs="Times New Roman"/>
          <w:i/>
          <w:iCs/>
          <w:szCs w:val="18"/>
          <w:lang w:eastAsia="es-ES"/>
        </w:rPr>
        <w:t xml:space="preserve"> </w:t>
      </w:r>
      <w:r w:rsidR="008E2D28">
        <w:rPr>
          <w:rFonts w:eastAsia="Times New Roman" w:cs="Times New Roman"/>
          <w:i/>
          <w:iCs/>
          <w:szCs w:val="18"/>
          <w:lang w:eastAsia="es-ES"/>
        </w:rPr>
        <w:t>de 20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7" w:name="Texto13"/>
      <w:r w:rsidR="00811AC6">
        <w:rPr>
          <w:rFonts w:eastAsia="Times New Roman" w:cs="Times New Roman"/>
          <w:i/>
          <w:iCs/>
          <w:szCs w:val="18"/>
          <w:lang w:eastAsia="es-ES"/>
        </w:rPr>
        <w:instrText xml:space="preserve"> FORMTEXT </w:instrText>
      </w:r>
      <w:r w:rsidR="00811AC6">
        <w:rPr>
          <w:rFonts w:eastAsia="Times New Roman" w:cs="Times New Roman"/>
          <w:i/>
          <w:iCs/>
          <w:szCs w:val="18"/>
          <w:lang w:eastAsia="es-ES"/>
        </w:rPr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separate"/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noProof/>
          <w:szCs w:val="18"/>
          <w:lang w:eastAsia="es-ES"/>
        </w:rPr>
        <w:t> </w:t>
      </w:r>
      <w:r w:rsidR="00811AC6">
        <w:rPr>
          <w:rFonts w:eastAsia="Times New Roman" w:cs="Times New Roman"/>
          <w:i/>
          <w:iCs/>
          <w:szCs w:val="18"/>
          <w:lang w:eastAsia="es-ES"/>
        </w:rPr>
        <w:fldChar w:fldCharType="end"/>
      </w:r>
      <w:bookmarkEnd w:id="17"/>
      <w:r w:rsidR="00DF68B7">
        <w:rPr>
          <w:rFonts w:eastAsia="Times New Roman" w:cs="Times New Roman"/>
          <w:i/>
          <w:iCs/>
          <w:szCs w:val="18"/>
          <w:lang w:eastAsia="es-ES"/>
        </w:rPr>
        <w:t>.</w:t>
      </w:r>
    </w:p>
    <w:p w14:paraId="06C81D78" w14:textId="61C21A82" w:rsidR="00870EF0" w:rsidRDefault="00870EF0" w:rsidP="003060C4">
      <w:pPr>
        <w:jc w:val="center"/>
        <w:rPr>
          <w:rFonts w:eastAsia="Times New Roman" w:cs="Times New Roman"/>
          <w:i/>
          <w:iCs/>
          <w:szCs w:val="18"/>
          <w:lang w:eastAsia="es-ES"/>
        </w:rPr>
      </w:pPr>
      <w:r>
        <w:rPr>
          <w:rFonts w:eastAsia="Times New Roman" w:cs="Times New Roman"/>
          <w:i/>
          <w:iCs/>
          <w:szCs w:val="18"/>
          <w:lang w:eastAsia="es-ES"/>
        </w:rPr>
        <w:t>El/la Secretario/a</w:t>
      </w:r>
    </w:p>
    <w:p w14:paraId="039E70B9" w14:textId="5B1111B0" w:rsidR="007331E9" w:rsidRDefault="007331E9" w:rsidP="00811AC6">
      <w:pPr>
        <w:tabs>
          <w:tab w:val="clear" w:pos="0"/>
          <w:tab w:val="clear" w:pos="284"/>
          <w:tab w:val="clear" w:pos="567"/>
          <w:tab w:val="clear" w:pos="851"/>
          <w:tab w:val="clear" w:pos="1134"/>
          <w:tab w:val="clear" w:pos="1418"/>
        </w:tabs>
        <w:spacing w:before="0" w:after="200" w:line="276" w:lineRule="auto"/>
        <w:rPr>
          <w:rFonts w:eastAsia="Times New Roman" w:cs="Times New Roman"/>
          <w:szCs w:val="18"/>
          <w:lang w:eastAsia="es-ES"/>
        </w:rPr>
      </w:pPr>
    </w:p>
    <w:sectPr w:rsidR="007331E9" w:rsidSect="003060C4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Adrian Montesdeoca Hernandez" w:date="2023-01-25T10:48:00Z" w:initials="AMH">
    <w:p w14:paraId="673296C3" w14:textId="77777777" w:rsidR="00811AC6" w:rsidRDefault="00811AC6">
      <w:pPr>
        <w:pStyle w:val="Textocomentario"/>
      </w:pPr>
      <w:r>
        <w:rPr>
          <w:rStyle w:val="Refdecomentario"/>
        </w:rPr>
        <w:annotationRef/>
      </w:r>
      <w:r>
        <w:t>Número de plaza(un/dos/tres)</w:t>
      </w:r>
    </w:p>
  </w:comment>
  <w:comment w:id="8" w:author="Adrian Montesdeoca Hernandez" w:date="2023-01-25T10:48:00Z" w:initials="AMH">
    <w:p w14:paraId="1ACE9C98" w14:textId="77777777" w:rsidR="00811AC6" w:rsidRDefault="00811AC6">
      <w:pPr>
        <w:pStyle w:val="Textocomentario"/>
      </w:pPr>
      <w:r>
        <w:rPr>
          <w:rStyle w:val="Refdecomentario"/>
        </w:rPr>
        <w:annotationRef/>
      </w:r>
      <w:r>
        <w:t>Elegir una categoría</w:t>
      </w:r>
    </w:p>
  </w:comment>
  <w:comment w:id="9" w:author="Adrian Montesdeoca Hernandez" w:date="2023-01-25T10:49:00Z" w:initials="AMH">
    <w:p w14:paraId="035A4053" w14:textId="77777777" w:rsidR="00811AC6" w:rsidRDefault="00811AC6">
      <w:pPr>
        <w:pStyle w:val="Textocomentario"/>
      </w:pPr>
      <w:r>
        <w:rPr>
          <w:rStyle w:val="Refdecomentario"/>
        </w:rPr>
        <w:annotationRef/>
      </w:r>
      <w:r>
        <w:t>Indicar si es acogido O no acogido a convenio</w:t>
      </w:r>
    </w:p>
  </w:comment>
  <w:comment w:id="11" w:author="Adrian Montesdeoca Hernandez" w:date="2023-01-25T10:49:00Z" w:initials="AMH">
    <w:p w14:paraId="3862601B" w14:textId="77777777" w:rsidR="00811AC6" w:rsidRDefault="00811AC6">
      <w:pPr>
        <w:pStyle w:val="Textocomentario"/>
      </w:pPr>
      <w:r>
        <w:rPr>
          <w:rStyle w:val="Refdecomentario"/>
        </w:rPr>
        <w:annotationRef/>
      </w:r>
      <w:r>
        <w:t>Nombre de la convocatoria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3296C3" w15:done="0"/>
  <w15:commentEx w15:paraId="1ACE9C98" w15:done="0"/>
  <w15:commentEx w15:paraId="035A4053" w15:done="0"/>
  <w15:commentEx w15:paraId="3862601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ED9D8" w14:textId="77777777" w:rsidR="0060367F" w:rsidRDefault="0060367F" w:rsidP="00811AC6">
      <w:pPr>
        <w:spacing w:before="0" w:line="240" w:lineRule="auto"/>
      </w:pPr>
      <w:r>
        <w:separator/>
      </w:r>
    </w:p>
  </w:endnote>
  <w:endnote w:type="continuationSeparator" w:id="0">
    <w:p w14:paraId="0A1F2753" w14:textId="77777777" w:rsidR="0060367F" w:rsidRDefault="0060367F" w:rsidP="00811A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3BF6" w14:textId="77777777" w:rsidR="0060367F" w:rsidRDefault="0060367F" w:rsidP="00811AC6">
      <w:pPr>
        <w:spacing w:before="0" w:line="240" w:lineRule="auto"/>
      </w:pPr>
      <w:r>
        <w:separator/>
      </w:r>
    </w:p>
  </w:footnote>
  <w:footnote w:type="continuationSeparator" w:id="0">
    <w:p w14:paraId="25A2AF1A" w14:textId="77777777" w:rsidR="0060367F" w:rsidRDefault="0060367F" w:rsidP="00811AC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C08" w14:textId="77777777" w:rsidR="00811AC6" w:rsidRDefault="00811AC6">
    <w:pPr>
      <w:pStyle w:val="Encabezado"/>
    </w:pPr>
    <w:r w:rsidRPr="00DD11CC">
      <w:rPr>
        <w:noProof/>
        <w:szCs w:val="18"/>
        <w:lang w:eastAsia="es-ES"/>
      </w:rPr>
      <w:drawing>
        <wp:anchor distT="0" distB="0" distL="114300" distR="114300" simplePos="0" relativeHeight="251659264" behindDoc="0" locked="0" layoutInCell="1" allowOverlap="1" wp14:anchorId="24EBA402" wp14:editId="7EFFADF9">
          <wp:simplePos x="0" y="0"/>
          <wp:positionH relativeFrom="column">
            <wp:posOffset>-695325</wp:posOffset>
          </wp:positionH>
          <wp:positionV relativeFrom="paragraph">
            <wp:posOffset>-248285</wp:posOffset>
          </wp:positionV>
          <wp:extent cx="694811" cy="694811"/>
          <wp:effectExtent l="0" t="0" r="381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ac_300x3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11" cy="694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rian Montesdeoca Hernandez">
    <w15:presenceInfo w15:providerId="None" w15:userId="Adrian Montesdeoca H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C4"/>
    <w:rsid w:val="000843D5"/>
    <w:rsid w:val="00297930"/>
    <w:rsid w:val="002E11B5"/>
    <w:rsid w:val="003060C4"/>
    <w:rsid w:val="00571E6D"/>
    <w:rsid w:val="005731B2"/>
    <w:rsid w:val="0060367F"/>
    <w:rsid w:val="00720862"/>
    <w:rsid w:val="00730EF1"/>
    <w:rsid w:val="007331E9"/>
    <w:rsid w:val="00781613"/>
    <w:rsid w:val="00811AC6"/>
    <w:rsid w:val="00870EF0"/>
    <w:rsid w:val="008E2D28"/>
    <w:rsid w:val="009A75BD"/>
    <w:rsid w:val="009F0795"/>
    <w:rsid w:val="00A30893"/>
    <w:rsid w:val="00B46A2D"/>
    <w:rsid w:val="00BD5A2F"/>
    <w:rsid w:val="00BD7490"/>
    <w:rsid w:val="00D217F1"/>
    <w:rsid w:val="00DF68B7"/>
    <w:rsid w:val="00E563A7"/>
    <w:rsid w:val="00EE40B0"/>
    <w:rsid w:val="00F112D5"/>
    <w:rsid w:val="00F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461D"/>
  <w15:docId w15:val="{A96C0BEE-51C7-4218-B572-B9A964A7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A2D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</w:tabs>
      <w:spacing w:before="120" w:after="0" w:line="280" w:lineRule="exact"/>
    </w:pPr>
    <w:rPr>
      <w:rFonts w:ascii="Verdana" w:hAnsi="Verdana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D28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D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11AC6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AC6"/>
    <w:rPr>
      <w:rFonts w:ascii="Verdana" w:hAnsi="Verdana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11AC6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AC6"/>
    <w:rPr>
      <w:rFonts w:ascii="Verdana" w:hAnsi="Verdana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11A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A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AC6"/>
    <w:rPr>
      <w:rFonts w:ascii="Verdana" w:hAnsi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A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AC6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people.xml" Type="http://schemas.microsoft.com/office/2011/relationships/peop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comments.xml" Type="http://schemas.openxmlformats.org/officeDocument/2006/relationships/comments"/>
<Relationship Id="rId7" Target="commentsExtended.xml" Type="http://schemas.microsoft.com/office/2011/relationships/commentsExtended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1001</Characters>
  <Application/>
  <DocSecurity>0</DocSecurity>
  <Lines>8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